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56" w:rsidRDefault="00A14A56" w:rsidP="00A14A56">
      <w:pPr>
        <w:jc w:val="center"/>
      </w:pPr>
      <w:bookmarkStart w:id="0" w:name="_GoBack"/>
      <w:r>
        <w:t>Elma, Armut, Ayva, Şeftali, Kayısı, Kiraz Fidanlık Ve Bahçelerinde</w:t>
      </w:r>
    </w:p>
    <w:p w:rsidR="00A14A56" w:rsidRDefault="00A14A56" w:rsidP="00A14A56">
      <w:pPr>
        <w:jc w:val="center"/>
      </w:pPr>
      <w:r>
        <w:t xml:space="preserve">Haziran böceği </w:t>
      </w:r>
      <w:bookmarkEnd w:id="0"/>
      <w:r>
        <w:t>(</w:t>
      </w:r>
      <w:proofErr w:type="spellStart"/>
      <w:proofErr w:type="gramStart"/>
      <w:r>
        <w:rPr>
          <w:i/>
        </w:rPr>
        <w:t>Polyphylla</w:t>
      </w:r>
      <w:proofErr w:type="spellEnd"/>
      <w:r>
        <w:rPr>
          <w:i/>
        </w:rPr>
        <w:t xml:space="preserve"> </w:t>
      </w:r>
      <w:r>
        <w:t xml:space="preserve"> </w:t>
      </w:r>
      <w:proofErr w:type="spellStart"/>
      <w:r>
        <w:t>spp</w:t>
      </w:r>
      <w:proofErr w:type="spellEnd"/>
      <w:proofErr w:type="gramEnd"/>
      <w:r>
        <w:t xml:space="preserve">.) ve Mayıs </w:t>
      </w:r>
      <w:proofErr w:type="spellStart"/>
      <w:r>
        <w:t>böcekleri’ne</w:t>
      </w:r>
      <w:proofErr w:type="spellEnd"/>
      <w:r>
        <w:t xml:space="preserve"> (</w:t>
      </w:r>
      <w:proofErr w:type="spellStart"/>
      <w:r>
        <w:rPr>
          <w:i/>
        </w:rPr>
        <w:t>Melolontha</w:t>
      </w:r>
      <w:proofErr w:type="spellEnd"/>
      <w:r>
        <w:t xml:space="preserve"> </w:t>
      </w:r>
      <w:proofErr w:type="spellStart"/>
      <w:r>
        <w:t>spp</w:t>
      </w:r>
      <w:proofErr w:type="spellEnd"/>
      <w:r>
        <w:t>.) karşı</w:t>
      </w:r>
    </w:p>
    <w:p w:rsidR="00A14A56" w:rsidRDefault="00A14A56" w:rsidP="00A14A56">
      <w:pPr>
        <w:jc w:val="center"/>
      </w:pPr>
      <w:r>
        <w:t>GEÇİCİ TAVSİYE LİSTESİ</w:t>
      </w:r>
    </w:p>
    <w:p w:rsidR="00A14A56" w:rsidRDefault="00A14A56" w:rsidP="00A14A56">
      <w:pPr>
        <w:jc w:val="center"/>
      </w:pPr>
    </w:p>
    <w:tbl>
      <w:tblPr>
        <w:tblStyle w:val="TabloKlavuzu"/>
        <w:tblW w:w="5095" w:type="pct"/>
        <w:tblLayout w:type="fixed"/>
        <w:tblLook w:val="04A0" w:firstRow="1" w:lastRow="0" w:firstColumn="1" w:lastColumn="0" w:noHBand="0" w:noVBand="1"/>
      </w:tblPr>
      <w:tblGrid>
        <w:gridCol w:w="1231"/>
        <w:gridCol w:w="2158"/>
        <w:gridCol w:w="1442"/>
        <w:gridCol w:w="1085"/>
        <w:gridCol w:w="1274"/>
        <w:gridCol w:w="994"/>
        <w:gridCol w:w="1280"/>
      </w:tblGrid>
      <w:tr w:rsidR="00A14A56" w:rsidRPr="0065766A" w:rsidTr="0022709E">
        <w:tc>
          <w:tcPr>
            <w:tcW w:w="651" w:type="pct"/>
          </w:tcPr>
          <w:p w:rsidR="00A14A56" w:rsidRPr="0065766A" w:rsidRDefault="00A14A56" w:rsidP="0022709E">
            <w:pPr>
              <w:jc w:val="center"/>
            </w:pPr>
            <w:r w:rsidRPr="0065766A">
              <w:t xml:space="preserve">Bitki </w:t>
            </w:r>
          </w:p>
        </w:tc>
        <w:tc>
          <w:tcPr>
            <w:tcW w:w="1140" w:type="pct"/>
          </w:tcPr>
          <w:p w:rsidR="00A14A56" w:rsidRPr="0065766A" w:rsidRDefault="00A14A56" w:rsidP="0022709E">
            <w:r w:rsidRPr="0065766A">
              <w:t xml:space="preserve">Zararlı organizma </w:t>
            </w:r>
          </w:p>
        </w:tc>
        <w:tc>
          <w:tcPr>
            <w:tcW w:w="762" w:type="pct"/>
          </w:tcPr>
          <w:p w:rsidR="00A14A56" w:rsidRDefault="00A14A56" w:rsidP="0022709E">
            <w:pPr>
              <w:jc w:val="center"/>
            </w:pPr>
            <w:r w:rsidRPr="0065766A">
              <w:t xml:space="preserve">Aktif mad. </w:t>
            </w:r>
          </w:p>
          <w:p w:rsidR="00A14A56" w:rsidRPr="0065766A" w:rsidRDefault="00A14A56" w:rsidP="0022709E">
            <w:pPr>
              <w:jc w:val="center"/>
            </w:pPr>
            <w:proofErr w:type="gramStart"/>
            <w:r w:rsidRPr="0065766A">
              <w:t>ve</w:t>
            </w:r>
            <w:proofErr w:type="gramEnd"/>
            <w:r w:rsidRPr="0065766A">
              <w:t xml:space="preserve"> oranı </w:t>
            </w:r>
          </w:p>
        </w:tc>
        <w:tc>
          <w:tcPr>
            <w:tcW w:w="573" w:type="pct"/>
          </w:tcPr>
          <w:p w:rsidR="00A14A56" w:rsidRPr="0065766A" w:rsidRDefault="00A14A56" w:rsidP="0022709E">
            <w:pPr>
              <w:jc w:val="center"/>
            </w:pPr>
            <w:proofErr w:type="spellStart"/>
            <w:r w:rsidRPr="0065766A">
              <w:t>F</w:t>
            </w:r>
            <w:r>
              <w:t>ormülas-yonu</w:t>
            </w:r>
            <w:proofErr w:type="spellEnd"/>
          </w:p>
        </w:tc>
        <w:tc>
          <w:tcPr>
            <w:tcW w:w="673" w:type="pct"/>
          </w:tcPr>
          <w:p w:rsidR="00A14A56" w:rsidRPr="0065766A" w:rsidRDefault="00A14A56" w:rsidP="0022709E">
            <w:pPr>
              <w:jc w:val="center"/>
            </w:pPr>
            <w:r w:rsidRPr="0065766A">
              <w:t>Uygulama dozu</w:t>
            </w:r>
          </w:p>
        </w:tc>
        <w:tc>
          <w:tcPr>
            <w:tcW w:w="525" w:type="pct"/>
          </w:tcPr>
          <w:p w:rsidR="00A14A56" w:rsidRPr="0065766A" w:rsidRDefault="00A14A56" w:rsidP="0022709E">
            <w:pPr>
              <w:jc w:val="center"/>
            </w:pPr>
            <w:r w:rsidRPr="0065766A">
              <w:t>MRL</w:t>
            </w:r>
          </w:p>
          <w:p w:rsidR="00A14A56" w:rsidRPr="0065766A" w:rsidRDefault="00A14A56" w:rsidP="0022709E">
            <w:pPr>
              <w:jc w:val="center"/>
            </w:pPr>
            <w:r w:rsidRPr="0065766A">
              <w:t>(mg/kg)</w:t>
            </w:r>
          </w:p>
        </w:tc>
        <w:tc>
          <w:tcPr>
            <w:tcW w:w="675" w:type="pct"/>
          </w:tcPr>
          <w:p w:rsidR="00A14A56" w:rsidRPr="0065766A" w:rsidRDefault="00A14A56" w:rsidP="0022709E">
            <w:pPr>
              <w:jc w:val="center"/>
            </w:pPr>
            <w:r w:rsidRPr="0065766A">
              <w:t>Son uygulama ile hasat arasındaki süre</w:t>
            </w:r>
          </w:p>
        </w:tc>
      </w:tr>
      <w:tr w:rsidR="00A14A56" w:rsidRPr="0065766A" w:rsidTr="0022709E">
        <w:trPr>
          <w:trHeight w:val="779"/>
        </w:trPr>
        <w:tc>
          <w:tcPr>
            <w:tcW w:w="651" w:type="pct"/>
            <w:vMerge w:val="restart"/>
          </w:tcPr>
          <w:p w:rsidR="00A14A56" w:rsidRPr="0065766A" w:rsidRDefault="00A14A56" w:rsidP="0022709E">
            <w:r w:rsidRPr="0065766A">
              <w:t>ELMA, ARMUT, AYVA, ŞEFTALİ, KAYISI, KİRAZ</w:t>
            </w:r>
          </w:p>
        </w:tc>
        <w:tc>
          <w:tcPr>
            <w:tcW w:w="1140" w:type="pct"/>
          </w:tcPr>
          <w:p w:rsidR="00A14A56" w:rsidRPr="0065766A" w:rsidRDefault="00A14A56" w:rsidP="0022709E">
            <w:r w:rsidRPr="0065766A">
              <w:t>Haziran böceği (</w:t>
            </w:r>
            <w:proofErr w:type="spellStart"/>
            <w:r w:rsidRPr="0065766A">
              <w:rPr>
                <w:i/>
              </w:rPr>
              <w:t>Polyphylla</w:t>
            </w:r>
            <w:proofErr w:type="spellEnd"/>
            <w:r w:rsidRPr="0065766A">
              <w:t xml:space="preserve"> </w:t>
            </w:r>
            <w:proofErr w:type="spellStart"/>
            <w:r w:rsidRPr="0065766A">
              <w:t>spp</w:t>
            </w:r>
            <w:proofErr w:type="spellEnd"/>
            <w:r w:rsidRPr="0065766A">
              <w:t>.)</w:t>
            </w:r>
          </w:p>
        </w:tc>
        <w:tc>
          <w:tcPr>
            <w:tcW w:w="762" w:type="pct"/>
            <w:vMerge w:val="restart"/>
          </w:tcPr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  <w:r w:rsidRPr="0065766A">
              <w:t>% 10</w:t>
            </w:r>
          </w:p>
          <w:p w:rsidR="00A14A56" w:rsidRPr="0065766A" w:rsidRDefault="00A14A56" w:rsidP="0022709E">
            <w:pPr>
              <w:jc w:val="center"/>
            </w:pPr>
            <w:proofErr w:type="spellStart"/>
            <w:r w:rsidRPr="0065766A">
              <w:t>Ethoprophos</w:t>
            </w:r>
            <w:proofErr w:type="spellEnd"/>
          </w:p>
          <w:p w:rsidR="00A14A56" w:rsidRPr="0065766A" w:rsidRDefault="00A14A56" w:rsidP="0022709E">
            <w:pPr>
              <w:jc w:val="center"/>
            </w:pPr>
          </w:p>
        </w:tc>
        <w:tc>
          <w:tcPr>
            <w:tcW w:w="573" w:type="pct"/>
            <w:vMerge w:val="restart"/>
          </w:tcPr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  <w:r w:rsidRPr="0065766A">
              <w:t>GR (Granül)</w:t>
            </w:r>
          </w:p>
        </w:tc>
        <w:tc>
          <w:tcPr>
            <w:tcW w:w="673" w:type="pct"/>
            <w:vMerge w:val="restart"/>
          </w:tcPr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  <w:r w:rsidRPr="0065766A">
              <w:t>7,5 g/fidan</w:t>
            </w:r>
          </w:p>
          <w:p w:rsidR="00A14A56" w:rsidRPr="0065766A" w:rsidRDefault="00A14A56" w:rsidP="0022709E">
            <w:pPr>
              <w:jc w:val="center"/>
            </w:pPr>
            <w:r w:rsidRPr="0065766A">
              <w:t>7,5 g/ağaç</w:t>
            </w:r>
          </w:p>
        </w:tc>
        <w:tc>
          <w:tcPr>
            <w:tcW w:w="525" w:type="pct"/>
            <w:vMerge w:val="restart"/>
          </w:tcPr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  <w:r w:rsidRPr="0065766A">
              <w:t>0,005</w:t>
            </w:r>
          </w:p>
        </w:tc>
        <w:tc>
          <w:tcPr>
            <w:tcW w:w="675" w:type="pct"/>
            <w:vMerge w:val="restart"/>
          </w:tcPr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</w:p>
          <w:p w:rsidR="00A14A56" w:rsidRPr="0065766A" w:rsidRDefault="00A14A56" w:rsidP="0022709E">
            <w:pPr>
              <w:jc w:val="center"/>
            </w:pPr>
            <w:r w:rsidRPr="0065766A">
              <w:t>-</w:t>
            </w:r>
          </w:p>
        </w:tc>
      </w:tr>
      <w:tr w:rsidR="00A14A56" w:rsidRPr="0065766A" w:rsidTr="0022709E">
        <w:trPr>
          <w:trHeight w:val="633"/>
        </w:trPr>
        <w:tc>
          <w:tcPr>
            <w:tcW w:w="651" w:type="pct"/>
            <w:vMerge/>
          </w:tcPr>
          <w:p w:rsidR="00A14A56" w:rsidRPr="0065766A" w:rsidRDefault="00A14A56" w:rsidP="0022709E">
            <w:pPr>
              <w:jc w:val="center"/>
            </w:pPr>
          </w:p>
        </w:tc>
        <w:tc>
          <w:tcPr>
            <w:tcW w:w="1140" w:type="pct"/>
          </w:tcPr>
          <w:p w:rsidR="00A14A56" w:rsidRPr="0065766A" w:rsidRDefault="00A14A56" w:rsidP="0022709E">
            <w:r w:rsidRPr="0065766A">
              <w:t>Mayıs böceği</w:t>
            </w:r>
          </w:p>
          <w:p w:rsidR="00A14A56" w:rsidRPr="0065766A" w:rsidRDefault="00A14A56" w:rsidP="0022709E">
            <w:r w:rsidRPr="0065766A">
              <w:t>(</w:t>
            </w:r>
            <w:proofErr w:type="spellStart"/>
            <w:r w:rsidRPr="0065766A">
              <w:rPr>
                <w:i/>
              </w:rPr>
              <w:t>Melolontha</w:t>
            </w:r>
            <w:proofErr w:type="spellEnd"/>
            <w:r w:rsidRPr="0065766A">
              <w:t xml:space="preserve"> </w:t>
            </w:r>
            <w:proofErr w:type="spellStart"/>
            <w:r w:rsidRPr="0065766A">
              <w:t>spp</w:t>
            </w:r>
            <w:proofErr w:type="spellEnd"/>
            <w:r w:rsidRPr="0065766A">
              <w:t>.)</w:t>
            </w:r>
          </w:p>
        </w:tc>
        <w:tc>
          <w:tcPr>
            <w:tcW w:w="762" w:type="pct"/>
            <w:vMerge/>
          </w:tcPr>
          <w:p w:rsidR="00A14A56" w:rsidRPr="0065766A" w:rsidRDefault="00A14A56" w:rsidP="0022709E">
            <w:pPr>
              <w:jc w:val="center"/>
            </w:pPr>
          </w:p>
        </w:tc>
        <w:tc>
          <w:tcPr>
            <w:tcW w:w="573" w:type="pct"/>
            <w:vMerge/>
          </w:tcPr>
          <w:p w:rsidR="00A14A56" w:rsidRPr="0065766A" w:rsidRDefault="00A14A56" w:rsidP="0022709E">
            <w:pPr>
              <w:jc w:val="center"/>
            </w:pPr>
          </w:p>
        </w:tc>
        <w:tc>
          <w:tcPr>
            <w:tcW w:w="673" w:type="pct"/>
            <w:vMerge/>
          </w:tcPr>
          <w:p w:rsidR="00A14A56" w:rsidRPr="0065766A" w:rsidRDefault="00A14A56" w:rsidP="0022709E">
            <w:pPr>
              <w:jc w:val="center"/>
            </w:pPr>
          </w:p>
        </w:tc>
        <w:tc>
          <w:tcPr>
            <w:tcW w:w="525" w:type="pct"/>
            <w:vMerge/>
          </w:tcPr>
          <w:p w:rsidR="00A14A56" w:rsidRPr="0065766A" w:rsidRDefault="00A14A56" w:rsidP="0022709E">
            <w:pPr>
              <w:jc w:val="center"/>
            </w:pPr>
          </w:p>
        </w:tc>
        <w:tc>
          <w:tcPr>
            <w:tcW w:w="675" w:type="pct"/>
            <w:vMerge/>
          </w:tcPr>
          <w:p w:rsidR="00A14A56" w:rsidRPr="0065766A" w:rsidRDefault="00A14A56" w:rsidP="0022709E">
            <w:pPr>
              <w:jc w:val="center"/>
            </w:pPr>
          </w:p>
        </w:tc>
      </w:tr>
      <w:tr w:rsidR="00A14A56" w:rsidTr="0022709E">
        <w:trPr>
          <w:trHeight w:val="633"/>
        </w:trPr>
        <w:tc>
          <w:tcPr>
            <w:tcW w:w="5000" w:type="pct"/>
            <w:gridSpan w:val="7"/>
          </w:tcPr>
          <w:p w:rsidR="00A14A56" w:rsidRPr="00F549AC" w:rsidRDefault="00A14A56" w:rsidP="0022709E">
            <w:pPr>
              <w:jc w:val="both"/>
            </w:pPr>
            <w:r w:rsidRPr="00F549AC">
              <w:rPr>
                <w:b/>
                <w:bCs/>
                <w:u w:val="single"/>
                <w:lang w:eastAsia="tr-TR"/>
              </w:rPr>
              <w:t>Uygulama Zamanı</w:t>
            </w:r>
            <w:r w:rsidRPr="00F549AC">
              <w:rPr>
                <w:lang w:eastAsia="tr-TR"/>
              </w:rPr>
              <w:t xml:space="preserve">: </w:t>
            </w:r>
            <w:r>
              <w:rPr>
                <w:lang w:eastAsia="tr-TR"/>
              </w:rPr>
              <w:t xml:space="preserve">İlkbaharda zarar başlamadan önce, Fidan dikiminde; fidan çukuruna doldurulacak toprak </w:t>
            </w:r>
            <w:proofErr w:type="gramStart"/>
            <w:r>
              <w:rPr>
                <w:lang w:eastAsia="tr-TR"/>
              </w:rPr>
              <w:t>yada</w:t>
            </w:r>
            <w:proofErr w:type="gramEnd"/>
            <w:r>
              <w:rPr>
                <w:lang w:eastAsia="tr-TR"/>
              </w:rPr>
              <w:t xml:space="preserve"> harca tavsiye edilen dozda BKÜ karıştırılır. Kurulu fidanlık ve bahçelerde; fidan </w:t>
            </w:r>
            <w:proofErr w:type="gramStart"/>
            <w:r>
              <w:rPr>
                <w:lang w:eastAsia="tr-TR"/>
              </w:rPr>
              <w:t>yada</w:t>
            </w:r>
            <w:proofErr w:type="gramEnd"/>
            <w:r>
              <w:rPr>
                <w:lang w:eastAsia="tr-TR"/>
              </w:rPr>
              <w:t xml:space="preserve"> ağaç çevresine tavsiye edilen dozda BKÜ serpilmeli ve çapalanmalıdır. Uygulama yapıldıktan sonra larvaların faaliyet gösterdikleri derinliğe kadar su verilmelidir.</w:t>
            </w:r>
          </w:p>
        </w:tc>
      </w:tr>
    </w:tbl>
    <w:p w:rsidR="00A14A56" w:rsidRDefault="00A14A56" w:rsidP="00A14A56">
      <w:pPr>
        <w:pStyle w:val="stbilgi"/>
      </w:pPr>
    </w:p>
    <w:p w:rsidR="007D27F8" w:rsidRDefault="007D27F8"/>
    <w:sectPr w:rsidR="007D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C7" w:rsidRDefault="003F73C7" w:rsidP="00036F64">
      <w:pPr>
        <w:spacing w:after="0" w:line="240" w:lineRule="auto"/>
      </w:pPr>
      <w:r>
        <w:separator/>
      </w:r>
    </w:p>
  </w:endnote>
  <w:endnote w:type="continuationSeparator" w:id="0">
    <w:p w:rsidR="003F73C7" w:rsidRDefault="003F73C7" w:rsidP="000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C7" w:rsidRDefault="003F73C7" w:rsidP="00036F64">
      <w:pPr>
        <w:spacing w:after="0" w:line="240" w:lineRule="auto"/>
      </w:pPr>
      <w:r>
        <w:separator/>
      </w:r>
    </w:p>
  </w:footnote>
  <w:footnote w:type="continuationSeparator" w:id="0">
    <w:p w:rsidR="003F73C7" w:rsidRDefault="003F73C7" w:rsidP="0003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3"/>
    <w:rsid w:val="00036F64"/>
    <w:rsid w:val="003F73C7"/>
    <w:rsid w:val="007D27F8"/>
    <w:rsid w:val="00A14A56"/>
    <w:rsid w:val="00F23DAE"/>
    <w:rsid w:val="00F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F64"/>
  </w:style>
  <w:style w:type="paragraph" w:styleId="Altbilgi">
    <w:name w:val="footer"/>
    <w:basedOn w:val="Normal"/>
    <w:link w:val="AltbilgiChar"/>
    <w:uiPriority w:val="99"/>
    <w:unhideWhenUsed/>
    <w:rsid w:val="0003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F64"/>
  </w:style>
  <w:style w:type="table" w:styleId="TabloKlavuzu">
    <w:name w:val="Table Grid"/>
    <w:basedOn w:val="NormalTablo"/>
    <w:uiPriority w:val="59"/>
    <w:rsid w:val="0003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F64"/>
  </w:style>
  <w:style w:type="paragraph" w:styleId="Altbilgi">
    <w:name w:val="footer"/>
    <w:basedOn w:val="Normal"/>
    <w:link w:val="AltbilgiChar"/>
    <w:uiPriority w:val="99"/>
    <w:unhideWhenUsed/>
    <w:rsid w:val="0003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F64"/>
  </w:style>
  <w:style w:type="table" w:styleId="TabloKlavuzu">
    <w:name w:val="Table Grid"/>
    <w:basedOn w:val="NormalTablo"/>
    <w:uiPriority w:val="59"/>
    <w:rsid w:val="0003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718010-312A-488E-8E2B-C1D3FFDDABDA}"/>
</file>

<file path=customXml/itemProps2.xml><?xml version="1.0" encoding="utf-8"?>
<ds:datastoreItem xmlns:ds="http://schemas.openxmlformats.org/officeDocument/2006/customXml" ds:itemID="{384B8809-A554-49E9-91BF-534922106841}"/>
</file>

<file path=customXml/itemProps3.xml><?xml version="1.0" encoding="utf-8"?>
<ds:datastoreItem xmlns:ds="http://schemas.openxmlformats.org/officeDocument/2006/customXml" ds:itemID="{A1C643B0-A2CF-46B0-B73C-2A2AB94AE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</dc:creator>
  <cp:lastModifiedBy>sil</cp:lastModifiedBy>
  <cp:revision>2</cp:revision>
  <dcterms:created xsi:type="dcterms:W3CDTF">2017-03-23T08:28:00Z</dcterms:created>
  <dcterms:modified xsi:type="dcterms:W3CDTF">2017-03-23T08:28:00Z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